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C333" w14:textId="39DA2D81" w:rsidR="000972C3" w:rsidRPr="000547C5" w:rsidRDefault="000972C3" w:rsidP="000972C3">
      <w:pPr>
        <w:pStyle w:val="paragraph"/>
        <w:spacing w:before="0" w:beforeAutospacing="0" w:after="0" w:afterAutospacing="0"/>
        <w:ind w:left="2880" w:firstLine="72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0547C5">
        <w:rPr>
          <w:rStyle w:val="wacimagecontainer"/>
          <w:rFonts w:ascii="Calibri" w:eastAsiaTheme="majorEastAsia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2107E1E" wp14:editId="79F1590F">
            <wp:extent cx="1352550" cy="1143000"/>
            <wp:effectExtent l="0" t="0" r="0" b="0"/>
            <wp:docPr id="1" name="Picture 1" descr="A car in a black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 in a black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7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2C521B4D" w14:textId="25F1591F" w:rsidR="000972C3" w:rsidRPr="000547C5" w:rsidRDefault="000972C3" w:rsidP="008F1186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RPP Advisory Board Agenda</w:t>
      </w:r>
    </w:p>
    <w:p w14:paraId="64EE2BD7" w14:textId="0979054B" w:rsidR="000972C3" w:rsidRPr="000547C5" w:rsidRDefault="00D32901" w:rsidP="008F11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March 20. 2025 </w:t>
      </w:r>
      <w:r w:rsidR="00310D53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via Teams </w:t>
      </w:r>
    </w:p>
    <w:p w14:paraId="2014D344" w14:textId="6E215F4D" w:rsidR="000972C3" w:rsidRPr="000547C5" w:rsidRDefault="000972C3" w:rsidP="008F1186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6:00 pm- 8:00 pm</w:t>
      </w:r>
    </w:p>
    <w:p w14:paraId="04499E5B" w14:textId="77777777" w:rsidR="000972C3" w:rsidRPr="000547C5" w:rsidRDefault="000972C3" w:rsidP="000972C3">
      <w:pPr>
        <w:pStyle w:val="paragraph"/>
        <w:spacing w:before="0" w:beforeAutospacing="0" w:after="0" w:afterAutospacing="0"/>
        <w:ind w:left="1065"/>
        <w:jc w:val="center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4EAE8FBF" w14:textId="77777777" w:rsidR="000972C3" w:rsidRPr="000547C5" w:rsidRDefault="000972C3" w:rsidP="000972C3">
      <w:pPr>
        <w:pStyle w:val="paragraph"/>
        <w:spacing w:before="0" w:beforeAutospacing="0" w:after="0" w:afterAutospacing="0"/>
        <w:ind w:left="1065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7A980966" w14:textId="77777777" w:rsidR="000972C3" w:rsidRPr="000547C5" w:rsidRDefault="000972C3" w:rsidP="000972C3">
      <w:pPr>
        <w:pStyle w:val="paragraph"/>
        <w:spacing w:before="0" w:beforeAutospacing="0" w:after="0" w:afterAutospacing="0"/>
        <w:ind w:left="1065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5FBB5A56" w14:textId="77777777" w:rsidR="000972C3" w:rsidRPr="000547C5" w:rsidRDefault="000972C3" w:rsidP="000972C3">
      <w:pPr>
        <w:pStyle w:val="paragraph"/>
        <w:spacing w:before="0" w:beforeAutospacing="0" w:after="0" w:afterAutospacing="0"/>
        <w:ind w:left="1065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DF1C2D4" w14:textId="1052EB4B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on Video Conference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ECC2F7B" w14:textId="77777777" w:rsidR="000972C3" w:rsidRPr="000547C5" w:rsidRDefault="000972C3" w:rsidP="000972C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E842D65" w14:textId="77777777" w:rsidR="00EA79E1" w:rsidRDefault="000972C3" w:rsidP="009640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Review/approval of minutes </w:t>
      </w:r>
    </w:p>
    <w:p w14:paraId="5EFB930F" w14:textId="77777777" w:rsidR="00131ECC" w:rsidRDefault="00C00962" w:rsidP="00131EC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November 21</w:t>
      </w:r>
      <w:r w:rsidR="000972C3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,</w:t>
      </w:r>
      <w:r w:rsidR="004903F5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="00310D53"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2024</w:t>
      </w:r>
    </w:p>
    <w:p w14:paraId="2A467440" w14:textId="74459FC1" w:rsidR="000972C3" w:rsidRPr="00B96A1A" w:rsidRDefault="00543ECC" w:rsidP="00131EC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131EC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January 16, </w:t>
      </w:r>
      <w:r w:rsidR="001117D4" w:rsidRPr="00131EC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2025 </w:t>
      </w:r>
    </w:p>
    <w:p w14:paraId="3A2AC587" w14:textId="47543398" w:rsidR="00B96A1A" w:rsidRPr="00131ECC" w:rsidRDefault="00B96A1A" w:rsidP="005D33B9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Item:</w:t>
      </w:r>
      <w:r w:rsidR="005D33B9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Possibility </w:t>
      </w:r>
      <w:r w:rsidR="009F398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of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Hybrid Mee</w:t>
      </w:r>
      <w:r w:rsidR="005D33B9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tings</w:t>
      </w:r>
    </w:p>
    <w:p w14:paraId="6BE68ABF" w14:textId="77777777" w:rsidR="000972C3" w:rsidRPr="000547C5" w:rsidRDefault="000972C3" w:rsidP="000972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3D91AB4" w14:textId="63F31337" w:rsidR="008727F4" w:rsidRDefault="000972C3" w:rsidP="008727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Residential Permit Parking Department Updates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C7BCB7" w14:textId="77777777" w:rsidR="004A5C7D" w:rsidRDefault="004A5C7D" w:rsidP="004A5C7D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Possible Future Legislation Affecting RPP</w:t>
      </w:r>
    </w:p>
    <w:p w14:paraId="749F9982" w14:textId="77777777" w:rsidR="004A5C7D" w:rsidRDefault="004A5C7D" w:rsidP="004A5C7D">
      <w:pPr>
        <w:pStyle w:val="xxmsolistparagraph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Parking Citation Decriminalization</w:t>
      </w:r>
    </w:p>
    <w:p w14:paraId="29D1190C" w14:textId="77777777" w:rsidR="004A5C7D" w:rsidRDefault="004A5C7D" w:rsidP="004A5C7D">
      <w:pPr>
        <w:pStyle w:val="xxmsolistparagraph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Parking Citations by Mail</w:t>
      </w:r>
    </w:p>
    <w:p w14:paraId="46846E0D" w14:textId="77777777" w:rsidR="005D33B9" w:rsidRDefault="005D33B9" w:rsidP="004A5C7D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680D54F" w14:textId="24E028A8" w:rsidR="00836B77" w:rsidRPr="000547C5" w:rsidRDefault="00902EFF" w:rsidP="009640F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New Area Requests </w:t>
      </w:r>
    </w:p>
    <w:p w14:paraId="776E45DE" w14:textId="1D09DF1C" w:rsidR="00BE7B62" w:rsidRPr="000547C5" w:rsidRDefault="00BD2592" w:rsidP="00BE7B6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Marble Hill </w:t>
      </w:r>
    </w:p>
    <w:p w14:paraId="0F968AD9" w14:textId="45FC3043" w:rsidR="000664FC" w:rsidRPr="000547C5" w:rsidRDefault="000664FC" w:rsidP="000664FC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>Pigtown</w:t>
      </w:r>
    </w:p>
    <w:p w14:paraId="3B78FED6" w14:textId="2C40AB53" w:rsidR="00BE7B62" w:rsidRPr="000547C5" w:rsidRDefault="000664FC" w:rsidP="00BE7B6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Blocks in between Areas 20 and 16 </w:t>
      </w:r>
    </w:p>
    <w:p w14:paraId="4A4955E5" w14:textId="77777777" w:rsidR="00BE7B62" w:rsidRPr="000547C5" w:rsidRDefault="00BE7B62" w:rsidP="00BE7B62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33AACAD" w14:textId="58120619" w:rsidR="005E6D1E" w:rsidRPr="000547C5" w:rsidRDefault="005E6D1E" w:rsidP="009640F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Expansion Requests</w:t>
      </w:r>
    </w:p>
    <w:p w14:paraId="2A558892" w14:textId="18D4FDC4" w:rsidR="004903F5" w:rsidRPr="000547C5" w:rsidRDefault="004903F5" w:rsidP="004903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Area 48- 1600 block of Light Street</w:t>
      </w:r>
    </w:p>
    <w:p w14:paraId="3D7D4193" w14:textId="207AAA9F" w:rsidR="004903F5" w:rsidRPr="000547C5" w:rsidRDefault="004903F5" w:rsidP="004903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 xml:space="preserve">Area </w:t>
      </w:r>
      <w:r w:rsidR="00584C7D" w:rsidRPr="000547C5">
        <w:rPr>
          <w:rFonts w:ascii="Calibri" w:hAnsi="Calibri" w:cs="Calibri"/>
          <w:color w:val="000000"/>
          <w:sz w:val="22"/>
          <w:szCs w:val="22"/>
        </w:rPr>
        <w:t xml:space="preserve">25- </w:t>
      </w:r>
      <w:r w:rsidR="00662AB0" w:rsidRPr="000547C5">
        <w:rPr>
          <w:rFonts w:ascii="Calibri" w:hAnsi="Calibri" w:cs="Calibri"/>
          <w:color w:val="000000"/>
          <w:sz w:val="22"/>
          <w:szCs w:val="22"/>
        </w:rPr>
        <w:t>3800 and 3900 blocks of Roland Avenue</w:t>
      </w:r>
      <w:r w:rsidR="0027465C" w:rsidRPr="000547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7465C" w:rsidRPr="000547C5">
        <w:rPr>
          <w:rFonts w:ascii="Calibri" w:hAnsi="Calibri" w:cs="Calibri"/>
          <w:b/>
          <w:bCs/>
          <w:color w:val="000000"/>
          <w:sz w:val="22"/>
          <w:szCs w:val="22"/>
        </w:rPr>
        <w:t xml:space="preserve">Petition failed- was not returned by </w:t>
      </w:r>
      <w:r w:rsidR="00580862" w:rsidRPr="000547C5">
        <w:rPr>
          <w:rFonts w:ascii="Calibri" w:hAnsi="Calibri" w:cs="Calibri"/>
          <w:b/>
          <w:bCs/>
          <w:color w:val="000000"/>
          <w:sz w:val="22"/>
          <w:szCs w:val="22"/>
        </w:rPr>
        <w:t xml:space="preserve">February 25, </w:t>
      </w:r>
      <w:r w:rsidR="00434736" w:rsidRPr="000547C5">
        <w:rPr>
          <w:rFonts w:ascii="Calibri" w:hAnsi="Calibri" w:cs="Calibri"/>
          <w:b/>
          <w:bCs/>
          <w:color w:val="000000"/>
          <w:sz w:val="22"/>
          <w:szCs w:val="22"/>
        </w:rPr>
        <w:t xml:space="preserve">2025. </w:t>
      </w:r>
    </w:p>
    <w:p w14:paraId="3A699DB9" w14:textId="7F918CCC" w:rsidR="00294AC5" w:rsidRPr="000547C5" w:rsidRDefault="00294AC5" w:rsidP="004903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Area 37- 2600 block of Charles Street</w:t>
      </w:r>
    </w:p>
    <w:p w14:paraId="73806A34" w14:textId="77C37062" w:rsidR="00584C7D" w:rsidRPr="000547C5" w:rsidRDefault="00584C7D" w:rsidP="004903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 xml:space="preserve">Area 6- </w:t>
      </w:r>
      <w:r w:rsidR="000E3BDB" w:rsidRPr="000547C5">
        <w:rPr>
          <w:rFonts w:ascii="Calibri" w:hAnsi="Calibri" w:cs="Calibri"/>
          <w:color w:val="000000"/>
          <w:sz w:val="22"/>
          <w:szCs w:val="22"/>
        </w:rPr>
        <w:t>4300 block</w:t>
      </w:r>
      <w:r w:rsidR="00294AC5" w:rsidRPr="000547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E3BDB" w:rsidRPr="000547C5">
        <w:rPr>
          <w:rFonts w:ascii="Calibri" w:hAnsi="Calibri" w:cs="Calibri"/>
          <w:color w:val="000000"/>
          <w:sz w:val="22"/>
          <w:szCs w:val="22"/>
        </w:rPr>
        <w:t>Millbrook Rd</w:t>
      </w:r>
    </w:p>
    <w:p w14:paraId="3187CFE3" w14:textId="77777777" w:rsidR="00BE7B62" w:rsidRPr="000547C5" w:rsidRDefault="00BE7B62" w:rsidP="00BE7B62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53AF596" w14:textId="2DDD9C37" w:rsidR="000664FC" w:rsidRPr="000547C5" w:rsidRDefault="009640F8" w:rsidP="000664F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V</w:t>
      </w:r>
      <w:r w:rsidR="00CE1ACB" w:rsidRPr="000547C5">
        <w:rPr>
          <w:rFonts w:ascii="Calibri" w:hAnsi="Calibri" w:cs="Calibri"/>
          <w:color w:val="000000"/>
          <w:sz w:val="22"/>
          <w:szCs w:val="22"/>
        </w:rPr>
        <w:t xml:space="preserve">irtual </w:t>
      </w:r>
      <w:r w:rsidRPr="000547C5">
        <w:rPr>
          <w:rFonts w:ascii="Calibri" w:hAnsi="Calibri" w:cs="Calibri"/>
          <w:color w:val="000000"/>
          <w:sz w:val="22"/>
          <w:szCs w:val="22"/>
        </w:rPr>
        <w:t>P</w:t>
      </w:r>
      <w:r w:rsidR="00CE1ACB" w:rsidRPr="000547C5">
        <w:rPr>
          <w:rFonts w:ascii="Calibri" w:hAnsi="Calibri" w:cs="Calibri"/>
          <w:color w:val="000000"/>
          <w:sz w:val="22"/>
          <w:szCs w:val="22"/>
        </w:rPr>
        <w:t xml:space="preserve">ermit </w:t>
      </w:r>
      <w:r w:rsidR="00BE7B62" w:rsidRPr="000547C5">
        <w:rPr>
          <w:rFonts w:ascii="Calibri" w:hAnsi="Calibri" w:cs="Calibri"/>
          <w:color w:val="000000"/>
          <w:sz w:val="22"/>
          <w:szCs w:val="22"/>
        </w:rPr>
        <w:t>Parking Transitio</w:t>
      </w:r>
      <w:r w:rsidR="005F0321" w:rsidRPr="000547C5">
        <w:rPr>
          <w:rFonts w:ascii="Calibri" w:hAnsi="Calibri" w:cs="Calibri"/>
          <w:color w:val="000000"/>
          <w:sz w:val="22"/>
          <w:szCs w:val="22"/>
        </w:rPr>
        <w:t>n</w:t>
      </w:r>
    </w:p>
    <w:p w14:paraId="4ADBC1AD" w14:textId="77777777" w:rsidR="000547C5" w:rsidRPr="000547C5" w:rsidRDefault="005F0321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As of July 2025, we will </w:t>
      </w:r>
      <w:r w:rsidR="000547C5"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complete</w:t>
      </w: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one year of offering Virtual Permit Parking to all RPP areas.</w:t>
      </w:r>
    </w:p>
    <w:p w14:paraId="1337FCD3" w14:textId="7A63D70D" w:rsidR="005F0321" w:rsidRPr="00FB5294" w:rsidRDefault="005F0321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There are some </w:t>
      </w:r>
      <w:r w:rsidR="0097114A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communities</w:t>
      </w:r>
      <w:r w:rsidRPr="000547C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that asked us to come back to their association meetings in the summer and fall to reconsider their area transitioning at renewal time.</w:t>
      </w:r>
    </w:p>
    <w:p w14:paraId="5DA3BC22" w14:textId="3831EB48" w:rsidR="00FB5294" w:rsidRPr="000547C5" w:rsidRDefault="00FB5294" w:rsidP="005F03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Plate checker feature was </w:t>
      </w:r>
      <w:r w:rsidR="005F697C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updated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to reflect </w:t>
      </w:r>
      <w:r w:rsidR="005F697C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the vehicle </w:t>
      </w:r>
      <w:r w:rsidR="00EA79E1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>plate number, state, and permit validity</w:t>
      </w:r>
    </w:p>
    <w:p w14:paraId="3C1A961B" w14:textId="77777777" w:rsidR="009640F8" w:rsidRPr="000547C5" w:rsidRDefault="009640F8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F2AE022" w14:textId="583F4319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Parking Enforcement Updates </w:t>
      </w:r>
    </w:p>
    <w:p w14:paraId="1FE949E8" w14:textId="598675FC" w:rsidR="000972C3" w:rsidRDefault="000972C3" w:rsidP="009640F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Fonts w:ascii="Calibri" w:hAnsi="Calibri" w:cs="Calibri"/>
          <w:color w:val="000000"/>
          <w:sz w:val="22"/>
          <w:szCs w:val="22"/>
        </w:rPr>
        <w:t>Citations issued</w:t>
      </w:r>
    </w:p>
    <w:p w14:paraId="4D7AB7A6" w14:textId="2C60E0C0" w:rsidR="00457269" w:rsidRPr="000547C5" w:rsidRDefault="008727F4" w:rsidP="009640F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RPP Progressive Fines Implementation Update</w:t>
      </w:r>
    </w:p>
    <w:p w14:paraId="53C50FF0" w14:textId="77777777" w:rsidR="000972C3" w:rsidRPr="000547C5" w:rsidRDefault="000972C3" w:rsidP="000972C3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A014F0A" w14:textId="28C0CFB0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Open Discussion 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F421F35" w14:textId="77777777" w:rsidR="000972C3" w:rsidRPr="000547C5" w:rsidRDefault="000972C3" w:rsidP="000972C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6B3EF4D" w14:textId="631AE4D3" w:rsidR="000972C3" w:rsidRPr="000547C5" w:rsidRDefault="000972C3" w:rsidP="009640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47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  </w:t>
      </w:r>
      <w:r w:rsidRPr="000547C5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5AB1FEB" w14:textId="77777777" w:rsidR="000972C3" w:rsidRPr="000547C5" w:rsidRDefault="000972C3">
      <w:pPr>
        <w:rPr>
          <w:rFonts w:ascii="Calibri" w:hAnsi="Calibri" w:cs="Calibri"/>
          <w:sz w:val="22"/>
          <w:szCs w:val="22"/>
        </w:rPr>
      </w:pPr>
    </w:p>
    <w:sectPr w:rsidR="000972C3" w:rsidRPr="0005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EBD"/>
    <w:multiLevelType w:val="hybridMultilevel"/>
    <w:tmpl w:val="47CE001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13A1CBD"/>
    <w:multiLevelType w:val="hybridMultilevel"/>
    <w:tmpl w:val="8B606658"/>
    <w:lvl w:ilvl="0" w:tplc="FF2849B8">
      <w:start w:val="1"/>
      <w:numFmt w:val="decimal"/>
      <w:lvlText w:val="%1."/>
      <w:lvlJc w:val="left"/>
      <w:pPr>
        <w:ind w:left="1425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4314996"/>
    <w:multiLevelType w:val="hybridMultilevel"/>
    <w:tmpl w:val="FB464F14"/>
    <w:lvl w:ilvl="0" w:tplc="D4821138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D2D"/>
    <w:multiLevelType w:val="multilevel"/>
    <w:tmpl w:val="92F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66880"/>
    <w:multiLevelType w:val="multilevel"/>
    <w:tmpl w:val="67DC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B374D"/>
    <w:multiLevelType w:val="hybridMultilevel"/>
    <w:tmpl w:val="9D321486"/>
    <w:lvl w:ilvl="0" w:tplc="FF2849B8">
      <w:start w:val="1"/>
      <w:numFmt w:val="decimal"/>
      <w:lvlText w:val="%1."/>
      <w:lvlJc w:val="left"/>
      <w:pPr>
        <w:ind w:left="3585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 w15:restartNumberingAfterBreak="0">
    <w:nsid w:val="1E926C29"/>
    <w:multiLevelType w:val="hybridMultilevel"/>
    <w:tmpl w:val="91FA8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18E631F"/>
    <w:multiLevelType w:val="hybridMultilevel"/>
    <w:tmpl w:val="D6C4DFF0"/>
    <w:lvl w:ilvl="0" w:tplc="04090017">
      <w:start w:val="1"/>
      <w:numFmt w:val="lowerLetter"/>
      <w:lvlText w:val="%1)"/>
      <w:lvlJc w:val="left"/>
      <w:pPr>
        <w:ind w:left="225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32245A5A"/>
    <w:multiLevelType w:val="hybridMultilevel"/>
    <w:tmpl w:val="FA8ECBBE"/>
    <w:lvl w:ilvl="0" w:tplc="F50A0562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9" w15:restartNumberingAfterBreak="0">
    <w:nsid w:val="356A6A7F"/>
    <w:multiLevelType w:val="multilevel"/>
    <w:tmpl w:val="ABC8B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856C8"/>
    <w:multiLevelType w:val="hybridMultilevel"/>
    <w:tmpl w:val="E2103B60"/>
    <w:lvl w:ilvl="0" w:tplc="B2C23FE0">
      <w:start w:val="1"/>
      <w:numFmt w:val="lowerLetter"/>
      <w:lvlText w:val="%1."/>
      <w:lvlJc w:val="left"/>
      <w:pPr>
        <w:ind w:left="2865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1" w15:restartNumberingAfterBreak="0">
    <w:nsid w:val="3B5330C1"/>
    <w:multiLevelType w:val="hybridMultilevel"/>
    <w:tmpl w:val="4C42DA8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B9B604E"/>
    <w:multiLevelType w:val="hybridMultilevel"/>
    <w:tmpl w:val="A830D0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010640E"/>
    <w:multiLevelType w:val="hybridMultilevel"/>
    <w:tmpl w:val="69C41A30"/>
    <w:lvl w:ilvl="0" w:tplc="B2C23FE0">
      <w:start w:val="1"/>
      <w:numFmt w:val="lowerLetter"/>
      <w:lvlText w:val="%1."/>
      <w:lvlJc w:val="left"/>
      <w:pPr>
        <w:ind w:left="2250" w:hanging="360"/>
      </w:pPr>
      <w:rPr>
        <w:rFonts w:eastAsiaTheme="majorEastAsia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431D7531"/>
    <w:multiLevelType w:val="hybridMultilevel"/>
    <w:tmpl w:val="462087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4646566"/>
    <w:multiLevelType w:val="hybridMultilevel"/>
    <w:tmpl w:val="87C64F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1A85477"/>
    <w:multiLevelType w:val="multilevel"/>
    <w:tmpl w:val="33DE2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915B7"/>
    <w:multiLevelType w:val="hybridMultilevel"/>
    <w:tmpl w:val="89C00768"/>
    <w:lvl w:ilvl="0" w:tplc="FF2849B8">
      <w:start w:val="1"/>
      <w:numFmt w:val="decimal"/>
      <w:lvlText w:val="%1."/>
      <w:lvlJc w:val="left"/>
      <w:pPr>
        <w:ind w:left="2250" w:hanging="360"/>
      </w:pPr>
      <w:rPr>
        <w:rFonts w:ascii="Calibri" w:eastAsiaTheme="majorEastAsia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56BB0A55"/>
    <w:multiLevelType w:val="multilevel"/>
    <w:tmpl w:val="14D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F07FA3"/>
    <w:multiLevelType w:val="multilevel"/>
    <w:tmpl w:val="BA4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01566"/>
    <w:multiLevelType w:val="hybridMultilevel"/>
    <w:tmpl w:val="1C1A9714"/>
    <w:lvl w:ilvl="0" w:tplc="B2C23FE0">
      <w:start w:val="1"/>
      <w:numFmt w:val="lowerLetter"/>
      <w:lvlText w:val="%1."/>
      <w:lvlJc w:val="left"/>
      <w:pPr>
        <w:ind w:left="2160" w:hanging="360"/>
      </w:pPr>
      <w:rPr>
        <w:rFonts w:eastAsiaTheme="majorEastAsia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566563D"/>
    <w:multiLevelType w:val="hybridMultilevel"/>
    <w:tmpl w:val="472A7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6F649A6"/>
    <w:multiLevelType w:val="multilevel"/>
    <w:tmpl w:val="558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5975B2"/>
    <w:multiLevelType w:val="hybridMultilevel"/>
    <w:tmpl w:val="05D4F3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8F94C4D"/>
    <w:multiLevelType w:val="hybridMultilevel"/>
    <w:tmpl w:val="CCFA4F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855E99"/>
    <w:multiLevelType w:val="multilevel"/>
    <w:tmpl w:val="DEB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9D7B72"/>
    <w:multiLevelType w:val="hybridMultilevel"/>
    <w:tmpl w:val="25464A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3188429">
    <w:abstractNumId w:val="4"/>
  </w:num>
  <w:num w:numId="2" w16cid:durableId="1394044966">
    <w:abstractNumId w:val="18"/>
  </w:num>
  <w:num w:numId="3" w16cid:durableId="1850562727">
    <w:abstractNumId w:val="3"/>
  </w:num>
  <w:num w:numId="4" w16cid:durableId="1741371155">
    <w:abstractNumId w:val="25"/>
  </w:num>
  <w:num w:numId="5" w16cid:durableId="1734156912">
    <w:abstractNumId w:val="22"/>
  </w:num>
  <w:num w:numId="6" w16cid:durableId="194201737">
    <w:abstractNumId w:val="16"/>
  </w:num>
  <w:num w:numId="7" w16cid:durableId="125247488">
    <w:abstractNumId w:val="9"/>
  </w:num>
  <w:num w:numId="8" w16cid:durableId="621112703">
    <w:abstractNumId w:val="1"/>
  </w:num>
  <w:num w:numId="9" w16cid:durableId="1653749978">
    <w:abstractNumId w:val="11"/>
  </w:num>
  <w:num w:numId="10" w16cid:durableId="1198198594">
    <w:abstractNumId w:val="0"/>
  </w:num>
  <w:num w:numId="11" w16cid:durableId="1328824487">
    <w:abstractNumId w:val="26"/>
  </w:num>
  <w:num w:numId="12" w16cid:durableId="150562094">
    <w:abstractNumId w:val="10"/>
  </w:num>
  <w:num w:numId="13" w16cid:durableId="1783382233">
    <w:abstractNumId w:val="5"/>
  </w:num>
  <w:num w:numId="14" w16cid:durableId="1170871540">
    <w:abstractNumId w:val="8"/>
  </w:num>
  <w:num w:numId="15" w16cid:durableId="844174602">
    <w:abstractNumId w:val="17"/>
  </w:num>
  <w:num w:numId="16" w16cid:durableId="1653214067">
    <w:abstractNumId w:val="7"/>
  </w:num>
  <w:num w:numId="17" w16cid:durableId="1168250999">
    <w:abstractNumId w:val="13"/>
  </w:num>
  <w:num w:numId="18" w16cid:durableId="789905526">
    <w:abstractNumId w:val="20"/>
  </w:num>
  <w:num w:numId="19" w16cid:durableId="436603933">
    <w:abstractNumId w:val="2"/>
  </w:num>
  <w:num w:numId="20" w16cid:durableId="941455951">
    <w:abstractNumId w:val="23"/>
  </w:num>
  <w:num w:numId="21" w16cid:durableId="434909480">
    <w:abstractNumId w:val="24"/>
  </w:num>
  <w:num w:numId="22" w16cid:durableId="57293725">
    <w:abstractNumId w:val="15"/>
  </w:num>
  <w:num w:numId="23" w16cid:durableId="1102453666">
    <w:abstractNumId w:val="14"/>
  </w:num>
  <w:num w:numId="24" w16cid:durableId="817189794">
    <w:abstractNumId w:val="12"/>
  </w:num>
  <w:num w:numId="25" w16cid:durableId="1224872406">
    <w:abstractNumId w:val="21"/>
  </w:num>
  <w:num w:numId="26" w16cid:durableId="1243680942">
    <w:abstractNumId w:val="6"/>
  </w:num>
  <w:num w:numId="27" w16cid:durableId="687828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C3"/>
    <w:rsid w:val="000547C5"/>
    <w:rsid w:val="000557D3"/>
    <w:rsid w:val="000664FC"/>
    <w:rsid w:val="000972C3"/>
    <w:rsid w:val="000E3BDB"/>
    <w:rsid w:val="001117D4"/>
    <w:rsid w:val="00131ECC"/>
    <w:rsid w:val="0027465C"/>
    <w:rsid w:val="00294AC5"/>
    <w:rsid w:val="00310D53"/>
    <w:rsid w:val="003477BF"/>
    <w:rsid w:val="00434736"/>
    <w:rsid w:val="00456ADA"/>
    <w:rsid w:val="00457269"/>
    <w:rsid w:val="004903F5"/>
    <w:rsid w:val="004A5C7D"/>
    <w:rsid w:val="004D1E8E"/>
    <w:rsid w:val="00512F01"/>
    <w:rsid w:val="00543ECC"/>
    <w:rsid w:val="00580862"/>
    <w:rsid w:val="00584C7D"/>
    <w:rsid w:val="005D33B9"/>
    <w:rsid w:val="005E6D1E"/>
    <w:rsid w:val="005F0321"/>
    <w:rsid w:val="005F697C"/>
    <w:rsid w:val="00662AB0"/>
    <w:rsid w:val="006C17D5"/>
    <w:rsid w:val="00774B8E"/>
    <w:rsid w:val="00836B77"/>
    <w:rsid w:val="008727F4"/>
    <w:rsid w:val="008F1186"/>
    <w:rsid w:val="00902EFF"/>
    <w:rsid w:val="009640F8"/>
    <w:rsid w:val="0097114A"/>
    <w:rsid w:val="00987944"/>
    <w:rsid w:val="009F398B"/>
    <w:rsid w:val="00B678F0"/>
    <w:rsid w:val="00B96A1A"/>
    <w:rsid w:val="00BD2592"/>
    <w:rsid w:val="00BE7B62"/>
    <w:rsid w:val="00C00962"/>
    <w:rsid w:val="00CE1ACB"/>
    <w:rsid w:val="00D32901"/>
    <w:rsid w:val="00EA79E1"/>
    <w:rsid w:val="00F740ED"/>
    <w:rsid w:val="00F93DE9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0145"/>
  <w15:chartTrackingRefBased/>
  <w15:docId w15:val="{001FEBFB-228A-40F4-A62C-178FF8B0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C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972C3"/>
  </w:style>
  <w:style w:type="character" w:customStyle="1" w:styleId="eop">
    <w:name w:val="eop"/>
    <w:basedOn w:val="DefaultParagraphFont"/>
    <w:rsid w:val="000972C3"/>
  </w:style>
  <w:style w:type="character" w:customStyle="1" w:styleId="wacimagecontainer">
    <w:name w:val="wacimagecontainer"/>
    <w:basedOn w:val="DefaultParagraphFont"/>
    <w:rsid w:val="000972C3"/>
  </w:style>
  <w:style w:type="character" w:customStyle="1" w:styleId="tabchar">
    <w:name w:val="tabchar"/>
    <w:basedOn w:val="DefaultParagraphFont"/>
    <w:rsid w:val="000972C3"/>
  </w:style>
  <w:style w:type="paragraph" w:customStyle="1" w:styleId="xxmsolistparagraph">
    <w:name w:val="x_x_msolistparagraph"/>
    <w:basedOn w:val="Normal"/>
    <w:rsid w:val="004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4E471ABA26943BF510A9FD87B258F" ma:contentTypeVersion="19" ma:contentTypeDescription="Create a new document." ma:contentTypeScope="" ma:versionID="63545f37d6a3dbd2dad50c10b4c871fd">
  <xsd:schema xmlns:xsd="http://www.w3.org/2001/XMLSchema" xmlns:xs="http://www.w3.org/2001/XMLSchema" xmlns:p="http://schemas.microsoft.com/office/2006/metadata/properties" xmlns:ns1="http://schemas.microsoft.com/sharepoint/v3" xmlns:ns3="92f99468-cfa5-4a27-affc-a7e71036be48" xmlns:ns4="c294cb6b-ee48-4289-b601-936be4b73e79" targetNamespace="http://schemas.microsoft.com/office/2006/metadata/properties" ma:root="true" ma:fieldsID="8ac88be06a73f9134149e8dec91fc084" ns1:_="" ns3:_="" ns4:_="">
    <xsd:import namespace="http://schemas.microsoft.com/sharepoint/v3"/>
    <xsd:import namespace="92f99468-cfa5-4a27-affc-a7e71036be48"/>
    <xsd:import namespace="c294cb6b-ee48-4289-b601-936be4b73e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9468-cfa5-4a27-affc-a7e71036be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cb6b-ee48-4289-b601-936be4b7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294cb6b-ee48-4289-b601-936be4b73e7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8F6513-DCB4-473F-9104-0D44B54D6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99468-cfa5-4a27-affc-a7e71036be48"/>
    <ds:schemaRef ds:uri="c294cb6b-ee48-4289-b601-936be4b73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4B1C0-C4C1-438F-94F1-0CF77AB11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1CF09-7D6F-4A00-8A10-32FD598C92C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2f99468-cfa5-4a27-affc-a7e71036be48"/>
    <ds:schemaRef ds:uri="http://purl.org/dc/terms/"/>
    <ds:schemaRef ds:uri="http://schemas.microsoft.com/office/infopath/2007/PartnerControls"/>
    <ds:schemaRef ds:uri="c294cb6b-ee48-4289-b601-936be4b73e79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 Cole-Butler</dc:creator>
  <cp:keywords/>
  <dc:description/>
  <cp:lastModifiedBy>Shamir Cole-Butler</cp:lastModifiedBy>
  <cp:revision>2</cp:revision>
  <dcterms:created xsi:type="dcterms:W3CDTF">2025-03-19T18:33:00Z</dcterms:created>
  <dcterms:modified xsi:type="dcterms:W3CDTF">2025-03-19T18:33:00Z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0x010100A244E471ABA26943BF510A9FD87B258F</vt:lpwstr>
  </property>
</Properties>
</file>